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640" w:rsidRDefault="00B65640">
      <w:pPr>
        <w:rPr>
          <w:rFonts w:ascii="Times New Roman" w:hAnsi="Times New Roman"/>
          <w:sz w:val="26"/>
        </w:rPr>
      </w:pPr>
    </w:p>
    <w:p w:rsidR="00B65640" w:rsidRDefault="00B65640">
      <w:pPr>
        <w:rPr>
          <w:rFonts w:ascii="Times New Roman" w:hAnsi="Times New Roman"/>
          <w:sz w:val="26"/>
        </w:rPr>
      </w:pPr>
    </w:p>
    <w:p w:rsidR="00B65640" w:rsidRDefault="006161AD">
      <w:pPr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ПРОГРАММА</w:t>
      </w:r>
    </w:p>
    <w:p w:rsidR="00B65640" w:rsidRDefault="006161AD">
      <w:pPr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совещания на тему «Федеральные и региональные меры поддержки граждан и отраслей экономики, в том числе субъектов малого и среднего бизнеса, в условиях распространения </w:t>
      </w:r>
      <w:proofErr w:type="spellStart"/>
      <w:r>
        <w:rPr>
          <w:rFonts w:ascii="Times New Roman" w:hAnsi="Times New Roman"/>
          <w:sz w:val="26"/>
        </w:rPr>
        <w:t>коронавирусной</w:t>
      </w:r>
      <w:proofErr w:type="spellEnd"/>
      <w:r>
        <w:rPr>
          <w:rFonts w:ascii="Times New Roman" w:hAnsi="Times New Roman"/>
          <w:sz w:val="26"/>
        </w:rPr>
        <w:t xml:space="preserve"> инфекции»</w:t>
      </w:r>
    </w:p>
    <w:p w:rsidR="00B65640" w:rsidRDefault="00B65640">
      <w:pPr>
        <w:jc w:val="center"/>
        <w:rPr>
          <w:rFonts w:ascii="Times New Roman" w:hAnsi="Times New Roman"/>
          <w:sz w:val="26"/>
        </w:rPr>
      </w:pPr>
    </w:p>
    <w:p w:rsidR="00B65640" w:rsidRPr="00622325" w:rsidRDefault="00954042">
      <w:pPr>
        <w:jc w:val="center"/>
        <w:rPr>
          <w:rFonts w:ascii="Times New Roman" w:hAnsi="Times New Roman"/>
          <w:b/>
          <w:color w:val="auto"/>
          <w:sz w:val="26"/>
          <w:u w:val="single"/>
        </w:rPr>
      </w:pPr>
      <w:r>
        <w:rPr>
          <w:rFonts w:ascii="Times New Roman" w:hAnsi="Times New Roman"/>
          <w:b/>
          <w:color w:val="auto"/>
          <w:sz w:val="26"/>
          <w:u w:val="single"/>
        </w:rPr>
        <w:t>20</w:t>
      </w:r>
      <w:bookmarkStart w:id="0" w:name="_GoBack"/>
      <w:bookmarkEnd w:id="0"/>
      <w:r w:rsidR="007444D1">
        <w:rPr>
          <w:rFonts w:ascii="Times New Roman" w:hAnsi="Times New Roman"/>
          <w:b/>
          <w:color w:val="auto"/>
          <w:sz w:val="26"/>
          <w:u w:val="single"/>
        </w:rPr>
        <w:t xml:space="preserve"> </w:t>
      </w:r>
      <w:r w:rsidR="00194A84">
        <w:rPr>
          <w:rFonts w:ascii="Times New Roman" w:hAnsi="Times New Roman"/>
          <w:b/>
          <w:color w:val="auto"/>
          <w:sz w:val="26"/>
          <w:u w:val="single"/>
        </w:rPr>
        <w:t>августа</w:t>
      </w:r>
      <w:r w:rsidR="006161AD" w:rsidRPr="00622325">
        <w:rPr>
          <w:rFonts w:ascii="Times New Roman" w:hAnsi="Times New Roman"/>
          <w:b/>
          <w:color w:val="auto"/>
          <w:sz w:val="26"/>
          <w:u w:val="single"/>
        </w:rPr>
        <w:t xml:space="preserve"> 2020 10-00 час</w:t>
      </w:r>
    </w:p>
    <w:p w:rsidR="00B65640" w:rsidRDefault="00B65640">
      <w:pPr>
        <w:jc w:val="center"/>
        <w:rPr>
          <w:rFonts w:ascii="Times New Roman" w:hAnsi="Times New Roman"/>
          <w:b/>
          <w:sz w:val="26"/>
          <w:u w:val="single"/>
        </w:rPr>
      </w:pPr>
    </w:p>
    <w:tbl>
      <w:tblPr>
        <w:tblStyle w:val="a8"/>
        <w:tblW w:w="0" w:type="auto"/>
        <w:tblInd w:w="-176" w:type="dxa"/>
        <w:tblLook w:val="04A0" w:firstRow="1" w:lastRow="0" w:firstColumn="1" w:lastColumn="0" w:noHBand="0" w:noVBand="1"/>
      </w:tblPr>
      <w:tblGrid>
        <w:gridCol w:w="588"/>
        <w:gridCol w:w="4232"/>
        <w:gridCol w:w="1843"/>
        <w:gridCol w:w="3510"/>
      </w:tblGrid>
      <w:tr w:rsidR="00B65640" w:rsidTr="006059D4">
        <w:tc>
          <w:tcPr>
            <w:tcW w:w="588" w:type="dxa"/>
            <w:vAlign w:val="center"/>
          </w:tcPr>
          <w:p w:rsidR="00B65640" w:rsidRDefault="006161AD">
            <w:pPr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№</w:t>
            </w:r>
          </w:p>
          <w:p w:rsidR="00B65640" w:rsidRDefault="006161AD">
            <w:pPr>
              <w:jc w:val="center"/>
              <w:rPr>
                <w:rFonts w:ascii="Times New Roman" w:hAnsi="Times New Roman"/>
                <w:b/>
                <w:sz w:val="26"/>
              </w:rPr>
            </w:pPr>
            <w:proofErr w:type="gramStart"/>
            <w:r>
              <w:rPr>
                <w:rFonts w:ascii="Times New Roman" w:hAnsi="Times New Roman"/>
                <w:b/>
                <w:sz w:val="26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6"/>
              </w:rPr>
              <w:t>/п</w:t>
            </w:r>
          </w:p>
        </w:tc>
        <w:tc>
          <w:tcPr>
            <w:tcW w:w="4232" w:type="dxa"/>
            <w:vAlign w:val="center"/>
          </w:tcPr>
          <w:p w:rsidR="00B65640" w:rsidRDefault="006161AD">
            <w:pPr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Тема выступления</w:t>
            </w:r>
          </w:p>
          <w:p w:rsidR="00B65640" w:rsidRDefault="006161AD">
            <w:pPr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(мероприятия)</w:t>
            </w:r>
          </w:p>
        </w:tc>
        <w:tc>
          <w:tcPr>
            <w:tcW w:w="1843" w:type="dxa"/>
            <w:vAlign w:val="center"/>
          </w:tcPr>
          <w:p w:rsidR="00B65640" w:rsidRDefault="006161AD">
            <w:pPr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Регламент</w:t>
            </w:r>
          </w:p>
          <w:p w:rsidR="00B65640" w:rsidRDefault="006161AD">
            <w:pPr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работы</w:t>
            </w:r>
          </w:p>
        </w:tc>
        <w:tc>
          <w:tcPr>
            <w:tcW w:w="3510" w:type="dxa"/>
            <w:vAlign w:val="center"/>
          </w:tcPr>
          <w:p w:rsidR="00B65640" w:rsidRDefault="006161AD">
            <w:pPr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Докладчик</w:t>
            </w:r>
          </w:p>
        </w:tc>
      </w:tr>
      <w:tr w:rsidR="00B65640" w:rsidTr="006059D4">
        <w:tc>
          <w:tcPr>
            <w:tcW w:w="588" w:type="dxa"/>
          </w:tcPr>
          <w:p w:rsidR="00B65640" w:rsidRPr="00622325" w:rsidRDefault="006161AD">
            <w:pPr>
              <w:jc w:val="right"/>
              <w:rPr>
                <w:rFonts w:ascii="Times New Roman" w:hAnsi="Times New Roman"/>
                <w:color w:val="auto"/>
                <w:sz w:val="24"/>
              </w:rPr>
            </w:pPr>
            <w:r w:rsidRPr="00622325"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  <w:tc>
          <w:tcPr>
            <w:tcW w:w="4232" w:type="dxa"/>
          </w:tcPr>
          <w:p w:rsidR="00B65640" w:rsidRPr="00622325" w:rsidRDefault="006161AD" w:rsidP="00194A84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622325">
              <w:rPr>
                <w:rFonts w:ascii="Times New Roman" w:hAnsi="Times New Roman"/>
                <w:color w:val="auto"/>
                <w:sz w:val="24"/>
              </w:rPr>
              <w:t xml:space="preserve">Открытие совещания </w:t>
            </w:r>
          </w:p>
        </w:tc>
        <w:tc>
          <w:tcPr>
            <w:tcW w:w="1843" w:type="dxa"/>
          </w:tcPr>
          <w:p w:rsidR="00B65640" w:rsidRPr="00622325" w:rsidRDefault="006161AD" w:rsidP="006059D4">
            <w:pPr>
              <w:jc w:val="center"/>
              <w:rPr>
                <w:rFonts w:ascii="Times New Roman" w:hAnsi="Times New Roman"/>
                <w:b/>
                <w:color w:val="auto"/>
                <w:sz w:val="24"/>
              </w:rPr>
            </w:pPr>
            <w:r w:rsidRPr="00622325">
              <w:rPr>
                <w:rFonts w:ascii="Times New Roman" w:hAnsi="Times New Roman"/>
                <w:b/>
                <w:color w:val="auto"/>
                <w:sz w:val="24"/>
              </w:rPr>
              <w:t>10.00-10.05</w:t>
            </w:r>
          </w:p>
        </w:tc>
        <w:tc>
          <w:tcPr>
            <w:tcW w:w="3510" w:type="dxa"/>
          </w:tcPr>
          <w:p w:rsidR="00194A84" w:rsidRDefault="00194A84" w:rsidP="00194A84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И. о. р</w:t>
            </w:r>
            <w:r w:rsidR="006161AD" w:rsidRPr="00622325">
              <w:rPr>
                <w:rFonts w:ascii="Times New Roman" w:hAnsi="Times New Roman"/>
                <w:color w:val="auto"/>
                <w:sz w:val="24"/>
              </w:rPr>
              <w:t>уководител</w:t>
            </w:r>
            <w:r>
              <w:rPr>
                <w:rFonts w:ascii="Times New Roman" w:hAnsi="Times New Roman"/>
                <w:color w:val="auto"/>
                <w:sz w:val="24"/>
              </w:rPr>
              <w:t>я</w:t>
            </w:r>
            <w:r w:rsidR="006161AD" w:rsidRPr="00622325">
              <w:rPr>
                <w:rFonts w:ascii="Times New Roman" w:hAnsi="Times New Roman"/>
                <w:color w:val="auto"/>
                <w:sz w:val="24"/>
              </w:rPr>
              <w:t xml:space="preserve"> УФНС России по Костромской области </w:t>
            </w:r>
          </w:p>
          <w:p w:rsidR="00B65640" w:rsidRPr="00194A84" w:rsidRDefault="00194A84" w:rsidP="00194A84">
            <w:pPr>
              <w:jc w:val="both"/>
              <w:rPr>
                <w:rFonts w:ascii="Times New Roman" w:hAnsi="Times New Roman"/>
                <w:b/>
                <w:color w:val="auto"/>
                <w:sz w:val="24"/>
              </w:rPr>
            </w:pPr>
            <w:r w:rsidRPr="00194A84">
              <w:rPr>
                <w:rFonts w:ascii="Times New Roman" w:hAnsi="Times New Roman"/>
                <w:b/>
                <w:color w:val="auto"/>
                <w:sz w:val="24"/>
              </w:rPr>
              <w:t>Кривова Ирина Валерьевна</w:t>
            </w:r>
          </w:p>
          <w:p w:rsidR="00522144" w:rsidRPr="001C65F2" w:rsidRDefault="00522144" w:rsidP="00194A84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7505F8" w:rsidTr="006059D4">
        <w:tc>
          <w:tcPr>
            <w:tcW w:w="588" w:type="dxa"/>
            <w:vMerge w:val="restart"/>
          </w:tcPr>
          <w:p w:rsidR="007505F8" w:rsidRPr="00622325" w:rsidRDefault="007505F8">
            <w:pPr>
              <w:jc w:val="righ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</w:t>
            </w:r>
          </w:p>
        </w:tc>
        <w:tc>
          <w:tcPr>
            <w:tcW w:w="4232" w:type="dxa"/>
          </w:tcPr>
          <w:p w:rsidR="007505F8" w:rsidRPr="007505F8" w:rsidRDefault="007505F8" w:rsidP="00194A84">
            <w:pPr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1)</w:t>
            </w:r>
            <w:r w:rsidRPr="00194A84">
              <w:rPr>
                <w:rFonts w:ascii="Times New Roman" w:hAnsi="Times New Roman"/>
                <w:color w:val="000000" w:themeColor="text1"/>
                <w:sz w:val="24"/>
              </w:rPr>
              <w:t xml:space="preserve"> Изменение в законодательстве –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Pr="00194A84">
              <w:rPr>
                <w:rFonts w:ascii="Times New Roman" w:hAnsi="Times New Roman"/>
                <w:color w:val="000000" w:themeColor="text1"/>
                <w:sz w:val="24"/>
              </w:rPr>
              <w:t>о применении тарифа по страховым взносам в размере 0 процентов в соответствии с Федеральным законом от 08.06.2020 № 172-ФЗ и о применении пониженного тарифа в размере 15% в  соответствии с Федеральным законом от 1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.04.</w:t>
            </w:r>
            <w:r w:rsidRPr="00194A84">
              <w:rPr>
                <w:rFonts w:ascii="Times New Roman" w:hAnsi="Times New Roman"/>
                <w:color w:val="000000" w:themeColor="text1"/>
                <w:sz w:val="24"/>
              </w:rPr>
              <w:t>2020 года № 102-ФЗ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.</w:t>
            </w:r>
          </w:p>
          <w:p w:rsidR="007505F8" w:rsidRPr="00194A84" w:rsidRDefault="007505F8" w:rsidP="007505F8">
            <w:pPr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843" w:type="dxa"/>
            <w:vMerge w:val="restart"/>
          </w:tcPr>
          <w:p w:rsidR="007505F8" w:rsidRPr="00622325" w:rsidRDefault="007505F8" w:rsidP="006059D4">
            <w:pPr>
              <w:jc w:val="center"/>
              <w:rPr>
                <w:rFonts w:ascii="Times New Roman" w:hAnsi="Times New Roman"/>
                <w:b/>
                <w:color w:val="auto"/>
                <w:sz w:val="24"/>
              </w:rPr>
            </w:pPr>
            <w:r w:rsidRPr="001C65F2">
              <w:rPr>
                <w:rFonts w:ascii="Times New Roman" w:hAnsi="Times New Roman"/>
                <w:b/>
                <w:color w:val="000000" w:themeColor="text1"/>
                <w:sz w:val="24"/>
              </w:rPr>
              <w:t>10.</w:t>
            </w:r>
            <w:r w:rsidRPr="00550772">
              <w:rPr>
                <w:rFonts w:ascii="Times New Roman" w:hAnsi="Times New Roman"/>
                <w:b/>
                <w:color w:val="000000" w:themeColor="text1"/>
                <w:sz w:val="24"/>
              </w:rPr>
              <w:t>0</w:t>
            </w:r>
            <w:r w:rsidRPr="001C65F2">
              <w:rPr>
                <w:rFonts w:ascii="Times New Roman" w:hAnsi="Times New Roman"/>
                <w:b/>
                <w:color w:val="000000" w:themeColor="text1"/>
                <w:sz w:val="24"/>
              </w:rPr>
              <w:t>5-1</w:t>
            </w:r>
            <w:r w:rsidRPr="00550772">
              <w:rPr>
                <w:rFonts w:ascii="Times New Roman" w:hAnsi="Times New Roman"/>
                <w:b/>
                <w:color w:val="000000" w:themeColor="text1"/>
                <w:sz w:val="24"/>
              </w:rPr>
              <w:t>0</w:t>
            </w:r>
            <w:r w:rsidRPr="001C65F2">
              <w:rPr>
                <w:rFonts w:ascii="Times New Roman" w:hAnsi="Times New Roman"/>
                <w:b/>
                <w:color w:val="000000" w:themeColor="text1"/>
                <w:sz w:val="24"/>
              </w:rPr>
              <w:t>.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>15</w:t>
            </w:r>
          </w:p>
        </w:tc>
        <w:tc>
          <w:tcPr>
            <w:tcW w:w="3510" w:type="dxa"/>
            <w:vMerge w:val="restart"/>
          </w:tcPr>
          <w:p w:rsidR="007505F8" w:rsidRDefault="007505F8" w:rsidP="00194A84">
            <w:pPr>
              <w:jc w:val="both"/>
              <w:rPr>
                <w:rFonts w:ascii="Times New Roman" w:hAnsi="Times New Roman"/>
                <w:color w:val="0D0D0D" w:themeColor="text1" w:themeTint="F2"/>
                <w:sz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</w:rPr>
              <w:t xml:space="preserve">Заместитель начальника </w:t>
            </w:r>
            <w:r w:rsidRPr="007741E6">
              <w:rPr>
                <w:rFonts w:ascii="Times New Roman" w:hAnsi="Times New Roman"/>
                <w:color w:val="0D0D0D" w:themeColor="text1" w:themeTint="F2"/>
                <w:sz w:val="24"/>
              </w:rPr>
              <w:t>отдела налогообложения имущества и доходов физических лиц и администрирования страховых взносов УФНС России по Костромской области</w:t>
            </w:r>
          </w:p>
          <w:p w:rsidR="007505F8" w:rsidRPr="00194A84" w:rsidRDefault="007505F8" w:rsidP="00194A84">
            <w:pPr>
              <w:jc w:val="both"/>
              <w:rPr>
                <w:rFonts w:ascii="Times New Roman" w:hAnsi="Times New Roman"/>
                <w:b/>
                <w:color w:val="auto"/>
                <w:sz w:val="24"/>
              </w:rPr>
            </w:pPr>
            <w:proofErr w:type="spellStart"/>
            <w:r w:rsidRPr="00194A84">
              <w:rPr>
                <w:rFonts w:ascii="Times New Roman" w:hAnsi="Times New Roman"/>
                <w:b/>
                <w:color w:val="0D0D0D" w:themeColor="text1" w:themeTint="F2"/>
                <w:sz w:val="24"/>
              </w:rPr>
              <w:t>Аксеновская</w:t>
            </w:r>
            <w:proofErr w:type="spellEnd"/>
            <w:r w:rsidRPr="00194A84">
              <w:rPr>
                <w:rFonts w:ascii="Times New Roman" w:hAnsi="Times New Roman"/>
                <w:b/>
                <w:color w:val="0D0D0D" w:themeColor="text1" w:themeTint="F2"/>
                <w:sz w:val="24"/>
              </w:rPr>
              <w:t xml:space="preserve"> Светлана Евгеньевна</w:t>
            </w:r>
          </w:p>
        </w:tc>
      </w:tr>
      <w:tr w:rsidR="007505F8" w:rsidTr="006059D4">
        <w:tc>
          <w:tcPr>
            <w:tcW w:w="588" w:type="dxa"/>
            <w:vMerge/>
          </w:tcPr>
          <w:p w:rsidR="007505F8" w:rsidRDefault="007505F8">
            <w:pPr>
              <w:jc w:val="righ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32" w:type="dxa"/>
          </w:tcPr>
          <w:p w:rsidR="007505F8" w:rsidRDefault="007505F8" w:rsidP="007505F8">
            <w:pPr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2)</w:t>
            </w:r>
            <w:r w:rsidRPr="00194A84">
              <w:rPr>
                <w:rFonts w:ascii="Times New Roman" w:hAnsi="Times New Roman"/>
                <w:color w:val="000000" w:themeColor="text1"/>
                <w:sz w:val="24"/>
              </w:rPr>
              <w:t xml:space="preserve"> Региональные меры поддержки в части налога на имущество организаций. </w:t>
            </w:r>
          </w:p>
          <w:p w:rsidR="007505F8" w:rsidRDefault="007505F8" w:rsidP="00194A84">
            <w:pPr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843" w:type="dxa"/>
            <w:vMerge/>
          </w:tcPr>
          <w:p w:rsidR="007505F8" w:rsidRPr="001C65F2" w:rsidRDefault="007505F8" w:rsidP="006059D4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</w:p>
        </w:tc>
        <w:tc>
          <w:tcPr>
            <w:tcW w:w="3510" w:type="dxa"/>
            <w:vMerge/>
          </w:tcPr>
          <w:p w:rsidR="007505F8" w:rsidRDefault="007505F8" w:rsidP="00194A84">
            <w:pPr>
              <w:jc w:val="both"/>
              <w:rPr>
                <w:rFonts w:ascii="Times New Roman" w:hAnsi="Times New Roman"/>
                <w:color w:val="0D0D0D" w:themeColor="text1" w:themeTint="F2"/>
                <w:sz w:val="24"/>
              </w:rPr>
            </w:pPr>
          </w:p>
        </w:tc>
      </w:tr>
      <w:tr w:rsidR="007505F8" w:rsidTr="006059D4">
        <w:tc>
          <w:tcPr>
            <w:tcW w:w="588" w:type="dxa"/>
            <w:vMerge w:val="restart"/>
          </w:tcPr>
          <w:p w:rsidR="007505F8" w:rsidRDefault="007505F8">
            <w:pPr>
              <w:jc w:val="righ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</w:t>
            </w:r>
          </w:p>
          <w:p w:rsidR="007505F8" w:rsidRDefault="007505F8">
            <w:pPr>
              <w:jc w:val="right"/>
              <w:rPr>
                <w:rFonts w:ascii="Times New Roman" w:hAnsi="Times New Roman"/>
                <w:color w:val="auto"/>
                <w:sz w:val="24"/>
              </w:rPr>
            </w:pPr>
          </w:p>
          <w:p w:rsidR="007505F8" w:rsidRDefault="007505F8" w:rsidP="00985288">
            <w:pPr>
              <w:jc w:val="righ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32" w:type="dxa"/>
          </w:tcPr>
          <w:p w:rsidR="007505F8" w:rsidRPr="00670003" w:rsidRDefault="007505F8" w:rsidP="00670003">
            <w:pPr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</w:t>
            </w:r>
            <w:r w:rsidRPr="00670003">
              <w:rPr>
                <w:rFonts w:ascii="Times New Roman" w:hAnsi="Times New Roman"/>
                <w:color w:val="000000" w:themeColor="text1"/>
                <w:sz w:val="24"/>
              </w:rPr>
              <w:t>) Применение пониженных ставок налога по упрощенной системе налогообложения в 2020 году в соответствии с Законом Костромской области от 14.05.2020 №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="006059D4">
              <w:rPr>
                <w:rFonts w:ascii="Times New Roman" w:hAnsi="Times New Roman"/>
                <w:color w:val="000000" w:themeColor="text1"/>
                <w:sz w:val="24"/>
              </w:rPr>
              <w:t>682-6-ЗКО.</w:t>
            </w:r>
          </w:p>
          <w:p w:rsidR="007505F8" w:rsidRPr="00194A84" w:rsidRDefault="007505F8" w:rsidP="006059D4">
            <w:pPr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843" w:type="dxa"/>
            <w:vMerge w:val="restart"/>
          </w:tcPr>
          <w:p w:rsidR="007505F8" w:rsidRPr="001C65F2" w:rsidRDefault="007505F8" w:rsidP="006059D4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>10.15-10.30</w:t>
            </w:r>
          </w:p>
        </w:tc>
        <w:tc>
          <w:tcPr>
            <w:tcW w:w="3510" w:type="dxa"/>
            <w:vMerge w:val="restart"/>
          </w:tcPr>
          <w:p w:rsidR="007505F8" w:rsidRDefault="007505F8" w:rsidP="00194A84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Н</w:t>
            </w:r>
            <w:r w:rsidRPr="00134F81">
              <w:rPr>
                <w:rFonts w:ascii="Times New Roman" w:hAnsi="Times New Roman"/>
                <w:color w:val="auto"/>
                <w:sz w:val="24"/>
              </w:rPr>
              <w:t xml:space="preserve">ачальник отдела налогообложения юридических лиц УФНС России по Костромской области </w:t>
            </w:r>
          </w:p>
          <w:p w:rsidR="007505F8" w:rsidRDefault="007505F8" w:rsidP="00194A84">
            <w:pPr>
              <w:jc w:val="both"/>
              <w:rPr>
                <w:rFonts w:ascii="Times New Roman" w:hAnsi="Times New Roman"/>
                <w:b/>
                <w:color w:val="auto"/>
                <w:sz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</w:rPr>
              <w:t>Корчагина Светлана Владимировна</w:t>
            </w:r>
          </w:p>
          <w:p w:rsidR="007505F8" w:rsidRDefault="007505F8" w:rsidP="00194A84">
            <w:pPr>
              <w:jc w:val="both"/>
              <w:rPr>
                <w:rFonts w:ascii="Times New Roman" w:hAnsi="Times New Roman"/>
                <w:color w:val="0D0D0D" w:themeColor="text1" w:themeTint="F2"/>
                <w:sz w:val="24"/>
              </w:rPr>
            </w:pPr>
          </w:p>
          <w:p w:rsidR="007505F8" w:rsidRDefault="007505F8" w:rsidP="00194A84">
            <w:pPr>
              <w:jc w:val="both"/>
              <w:rPr>
                <w:rFonts w:ascii="Times New Roman" w:hAnsi="Times New Roman"/>
                <w:color w:val="0D0D0D" w:themeColor="text1" w:themeTint="F2"/>
                <w:sz w:val="24"/>
              </w:rPr>
            </w:pPr>
          </w:p>
          <w:p w:rsidR="007505F8" w:rsidRDefault="007505F8" w:rsidP="00194A84">
            <w:pPr>
              <w:jc w:val="both"/>
              <w:rPr>
                <w:rFonts w:ascii="Times New Roman" w:hAnsi="Times New Roman"/>
                <w:color w:val="0D0D0D" w:themeColor="text1" w:themeTint="F2"/>
                <w:sz w:val="24"/>
              </w:rPr>
            </w:pPr>
          </w:p>
        </w:tc>
      </w:tr>
      <w:tr w:rsidR="007505F8" w:rsidTr="006059D4">
        <w:tc>
          <w:tcPr>
            <w:tcW w:w="588" w:type="dxa"/>
            <w:vMerge/>
          </w:tcPr>
          <w:p w:rsidR="007505F8" w:rsidRDefault="007505F8">
            <w:pPr>
              <w:jc w:val="righ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32" w:type="dxa"/>
          </w:tcPr>
          <w:p w:rsidR="007505F8" w:rsidRPr="00670003" w:rsidRDefault="007505F8" w:rsidP="007505F8">
            <w:pPr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670003">
              <w:rPr>
                <w:rFonts w:ascii="Times New Roman" w:hAnsi="Times New Roman"/>
                <w:color w:val="000000" w:themeColor="text1"/>
                <w:sz w:val="24"/>
              </w:rPr>
              <w:t xml:space="preserve">2) Об освобождении от исполнения обязанности уплачивать налоги и авансовые платежи за 2 квартал 2020 года в соответствии с Федеральным законом от 08.06.2020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№ 172-ФЗ.</w:t>
            </w:r>
          </w:p>
          <w:p w:rsidR="007505F8" w:rsidRDefault="007505F8" w:rsidP="00670003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843" w:type="dxa"/>
            <w:vMerge/>
          </w:tcPr>
          <w:p w:rsidR="007505F8" w:rsidRDefault="007505F8" w:rsidP="00542C3D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</w:p>
        </w:tc>
        <w:tc>
          <w:tcPr>
            <w:tcW w:w="3510" w:type="dxa"/>
            <w:vMerge/>
          </w:tcPr>
          <w:p w:rsidR="007505F8" w:rsidRDefault="007505F8" w:rsidP="00194A84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7505F8" w:rsidTr="006059D4">
        <w:tc>
          <w:tcPr>
            <w:tcW w:w="588" w:type="dxa"/>
            <w:vMerge/>
          </w:tcPr>
          <w:p w:rsidR="007505F8" w:rsidRDefault="007505F8">
            <w:pPr>
              <w:jc w:val="righ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32" w:type="dxa"/>
          </w:tcPr>
          <w:p w:rsidR="007505F8" w:rsidRDefault="007505F8" w:rsidP="007505F8">
            <w:pPr>
              <w:jc w:val="both"/>
              <w:rPr>
                <w:rFonts w:ascii="Times New Roman" w:hAnsi="Times New Roman"/>
                <w:color w:val="0D0D0D" w:themeColor="text1" w:themeTint="F2"/>
                <w:sz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</w:rPr>
              <w:t>3) Об отмене с 01.01.2021 единого налога на вмененный доход.</w:t>
            </w:r>
          </w:p>
          <w:p w:rsidR="007505F8" w:rsidRPr="00670003" w:rsidRDefault="007505F8" w:rsidP="007505F8">
            <w:pPr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843" w:type="dxa"/>
            <w:vMerge/>
          </w:tcPr>
          <w:p w:rsidR="007505F8" w:rsidRDefault="007505F8" w:rsidP="00542C3D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</w:p>
        </w:tc>
        <w:tc>
          <w:tcPr>
            <w:tcW w:w="3510" w:type="dxa"/>
            <w:vMerge/>
          </w:tcPr>
          <w:p w:rsidR="007505F8" w:rsidRDefault="007505F8" w:rsidP="00194A84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7505F8" w:rsidTr="006059D4">
        <w:tc>
          <w:tcPr>
            <w:tcW w:w="588" w:type="dxa"/>
            <w:vMerge/>
          </w:tcPr>
          <w:p w:rsidR="007505F8" w:rsidRDefault="007505F8">
            <w:pPr>
              <w:jc w:val="righ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32" w:type="dxa"/>
          </w:tcPr>
          <w:p w:rsidR="007505F8" w:rsidRDefault="007505F8" w:rsidP="007505F8">
            <w:pPr>
              <w:jc w:val="both"/>
              <w:rPr>
                <w:rFonts w:ascii="Times New Roman" w:hAnsi="Times New Roman"/>
                <w:color w:val="0D0D0D" w:themeColor="text1" w:themeTint="F2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4) </w:t>
            </w:r>
            <w:r w:rsidRPr="009531E5">
              <w:rPr>
                <w:rFonts w:ascii="Times New Roman" w:hAnsi="Times New Roman"/>
                <w:color w:val="0D0D0D" w:themeColor="text1" w:themeTint="F2"/>
                <w:sz w:val="24"/>
              </w:rPr>
              <w:t>Налог на профессиональный доход</w:t>
            </w:r>
            <w:r>
              <w:rPr>
                <w:rFonts w:ascii="Times New Roman" w:hAnsi="Times New Roman"/>
                <w:color w:val="0D0D0D" w:themeColor="text1" w:themeTint="F2"/>
                <w:sz w:val="24"/>
              </w:rPr>
              <w:t xml:space="preserve"> – порядок применения.</w:t>
            </w:r>
          </w:p>
        </w:tc>
        <w:tc>
          <w:tcPr>
            <w:tcW w:w="1843" w:type="dxa"/>
            <w:vMerge/>
          </w:tcPr>
          <w:p w:rsidR="007505F8" w:rsidRDefault="007505F8" w:rsidP="00542C3D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</w:p>
        </w:tc>
        <w:tc>
          <w:tcPr>
            <w:tcW w:w="3510" w:type="dxa"/>
            <w:vMerge/>
          </w:tcPr>
          <w:p w:rsidR="007505F8" w:rsidRDefault="007505F8" w:rsidP="00194A84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7505F8" w:rsidTr="006059D4">
        <w:tc>
          <w:tcPr>
            <w:tcW w:w="588" w:type="dxa"/>
            <w:vMerge w:val="restart"/>
          </w:tcPr>
          <w:p w:rsidR="007505F8" w:rsidRPr="00194A84" w:rsidRDefault="007505F8">
            <w:pPr>
              <w:jc w:val="right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4</w:t>
            </w:r>
          </w:p>
        </w:tc>
        <w:tc>
          <w:tcPr>
            <w:tcW w:w="4232" w:type="dxa"/>
          </w:tcPr>
          <w:p w:rsidR="007505F8" w:rsidRDefault="007505F8" w:rsidP="00194A84">
            <w:pPr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1) Порядок регистрации в качестве налогоплательщика н</w:t>
            </w:r>
            <w:r w:rsidR="009D3161">
              <w:rPr>
                <w:rFonts w:ascii="Times New Roman" w:hAnsi="Times New Roman"/>
                <w:color w:val="000000" w:themeColor="text1"/>
                <w:sz w:val="24"/>
              </w:rPr>
              <w:t>алога на профессиональный доход.</w:t>
            </w:r>
          </w:p>
          <w:p w:rsidR="007505F8" w:rsidRPr="001C65F2" w:rsidRDefault="007505F8" w:rsidP="00194A84">
            <w:pPr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843" w:type="dxa"/>
            <w:vMerge w:val="restart"/>
          </w:tcPr>
          <w:p w:rsidR="007505F8" w:rsidRPr="001C65F2" w:rsidRDefault="007505F8" w:rsidP="006059D4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1C65F2">
              <w:rPr>
                <w:rFonts w:ascii="Times New Roman" w:hAnsi="Times New Roman"/>
                <w:b/>
                <w:color w:val="000000" w:themeColor="text1"/>
                <w:sz w:val="24"/>
              </w:rPr>
              <w:t>10.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>30</w:t>
            </w:r>
            <w:r w:rsidRPr="001C65F2">
              <w:rPr>
                <w:rFonts w:ascii="Times New Roman" w:hAnsi="Times New Roman"/>
                <w:b/>
                <w:color w:val="000000" w:themeColor="text1"/>
                <w:sz w:val="24"/>
              </w:rPr>
              <w:t>-1</w:t>
            </w:r>
            <w:r w:rsidRPr="001C65F2">
              <w:rPr>
                <w:rFonts w:ascii="Times New Roman" w:hAnsi="Times New Roman"/>
                <w:b/>
                <w:color w:val="000000" w:themeColor="text1"/>
                <w:sz w:val="24"/>
                <w:lang w:val="en-US"/>
              </w:rPr>
              <w:t>0</w:t>
            </w:r>
            <w:r w:rsidRPr="001C65F2">
              <w:rPr>
                <w:rFonts w:ascii="Times New Roman" w:hAnsi="Times New Roman"/>
                <w:b/>
                <w:color w:val="000000" w:themeColor="text1"/>
                <w:sz w:val="24"/>
              </w:rPr>
              <w:t>.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>45</w:t>
            </w:r>
          </w:p>
        </w:tc>
        <w:tc>
          <w:tcPr>
            <w:tcW w:w="3510" w:type="dxa"/>
            <w:vMerge w:val="restart"/>
          </w:tcPr>
          <w:p w:rsidR="007505F8" w:rsidRPr="001C65F2" w:rsidRDefault="007505F8" w:rsidP="00194A84">
            <w:pPr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1C65F2">
              <w:rPr>
                <w:rFonts w:ascii="Times New Roman" w:hAnsi="Times New Roman"/>
                <w:color w:val="000000" w:themeColor="text1"/>
                <w:sz w:val="24"/>
              </w:rPr>
              <w:t xml:space="preserve">Начальник отдела работы с налогоплательщиками УФНС России по Костромской области </w:t>
            </w:r>
          </w:p>
          <w:p w:rsidR="007505F8" w:rsidRPr="001C65F2" w:rsidRDefault="007505F8" w:rsidP="00194A84">
            <w:pPr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1C65F2">
              <w:rPr>
                <w:rFonts w:ascii="Times New Roman" w:hAnsi="Times New Roman"/>
                <w:b/>
                <w:color w:val="000000" w:themeColor="text1"/>
                <w:sz w:val="24"/>
              </w:rPr>
              <w:t>Тополь Юлия Анатольевна</w:t>
            </w:r>
          </w:p>
        </w:tc>
      </w:tr>
      <w:tr w:rsidR="007505F8" w:rsidTr="006059D4">
        <w:tc>
          <w:tcPr>
            <w:tcW w:w="588" w:type="dxa"/>
            <w:vMerge/>
          </w:tcPr>
          <w:p w:rsidR="007505F8" w:rsidRDefault="007505F8">
            <w:pPr>
              <w:jc w:val="right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232" w:type="dxa"/>
          </w:tcPr>
          <w:p w:rsidR="007505F8" w:rsidRDefault="007505F8" w:rsidP="00194A84">
            <w:pPr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2) </w:t>
            </w:r>
            <w:r w:rsidRPr="001C65F2">
              <w:rPr>
                <w:rFonts w:ascii="Times New Roman" w:hAnsi="Times New Roman"/>
                <w:color w:val="000000" w:themeColor="text1"/>
                <w:sz w:val="24"/>
              </w:rPr>
              <w:t xml:space="preserve">О предоставлении субсидий отдельным категориям </w:t>
            </w:r>
            <w:r w:rsidRPr="001C65F2"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 xml:space="preserve">налогоплательщиков на проведение мероприятий по профилактике новой </w:t>
            </w:r>
            <w:proofErr w:type="spellStart"/>
            <w:r w:rsidRPr="001C65F2">
              <w:rPr>
                <w:rFonts w:ascii="Times New Roman" w:hAnsi="Times New Roman"/>
                <w:color w:val="000000" w:themeColor="text1"/>
                <w:sz w:val="24"/>
              </w:rPr>
              <w:t>коронавирусной</w:t>
            </w:r>
            <w:proofErr w:type="spellEnd"/>
            <w:r w:rsidRPr="001C65F2">
              <w:rPr>
                <w:rFonts w:ascii="Times New Roman" w:hAnsi="Times New Roman"/>
                <w:color w:val="000000" w:themeColor="text1"/>
                <w:sz w:val="24"/>
              </w:rPr>
              <w:t xml:space="preserve"> инфекции в соответствии с постановлением Правительства Российской Федерации от 02.07.2020 №976</w:t>
            </w:r>
            <w:r w:rsidR="009D3161">
              <w:rPr>
                <w:rFonts w:ascii="Times New Roman" w:hAnsi="Times New Roman"/>
                <w:color w:val="000000" w:themeColor="text1"/>
                <w:sz w:val="24"/>
              </w:rPr>
              <w:t>.</w:t>
            </w:r>
          </w:p>
          <w:p w:rsidR="006059D4" w:rsidRDefault="006059D4" w:rsidP="00194A84">
            <w:pPr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843" w:type="dxa"/>
            <w:vMerge/>
          </w:tcPr>
          <w:p w:rsidR="007505F8" w:rsidRPr="001C65F2" w:rsidRDefault="007505F8" w:rsidP="006059D4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</w:p>
        </w:tc>
        <w:tc>
          <w:tcPr>
            <w:tcW w:w="3510" w:type="dxa"/>
            <w:vMerge/>
          </w:tcPr>
          <w:p w:rsidR="007505F8" w:rsidRPr="001C65F2" w:rsidRDefault="007505F8" w:rsidP="00194A84">
            <w:pPr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98377A" w:rsidTr="006059D4">
        <w:tc>
          <w:tcPr>
            <w:tcW w:w="588" w:type="dxa"/>
          </w:tcPr>
          <w:p w:rsidR="0098377A" w:rsidRPr="0098377A" w:rsidRDefault="00542C3D">
            <w:pPr>
              <w:jc w:val="right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>5</w:t>
            </w:r>
          </w:p>
        </w:tc>
        <w:tc>
          <w:tcPr>
            <w:tcW w:w="4232" w:type="dxa"/>
          </w:tcPr>
          <w:p w:rsidR="0098377A" w:rsidRDefault="0098377A" w:rsidP="00194A8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Упрощенный механизм отсрочек и рассрочек </w:t>
            </w:r>
          </w:p>
        </w:tc>
        <w:tc>
          <w:tcPr>
            <w:tcW w:w="1843" w:type="dxa"/>
          </w:tcPr>
          <w:p w:rsidR="0098377A" w:rsidRPr="00D023F5" w:rsidRDefault="0098377A" w:rsidP="006059D4">
            <w:pPr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</w:rPr>
              <w:t>10.</w:t>
            </w:r>
            <w:r w:rsidR="00542C3D">
              <w:rPr>
                <w:rFonts w:ascii="Times New Roman" w:hAnsi="Times New Roman"/>
                <w:b/>
                <w:sz w:val="24"/>
              </w:rPr>
              <w:t>45</w:t>
            </w:r>
            <w:r>
              <w:rPr>
                <w:rFonts w:ascii="Times New Roman" w:hAnsi="Times New Roman"/>
                <w:b/>
                <w:sz w:val="24"/>
              </w:rPr>
              <w:t>-10.</w:t>
            </w:r>
            <w:r w:rsidR="00542C3D">
              <w:rPr>
                <w:rFonts w:ascii="Times New Roman" w:hAnsi="Times New Roman"/>
                <w:b/>
                <w:sz w:val="24"/>
              </w:rPr>
              <w:t>55</w:t>
            </w:r>
          </w:p>
        </w:tc>
        <w:tc>
          <w:tcPr>
            <w:tcW w:w="3510" w:type="dxa"/>
          </w:tcPr>
          <w:p w:rsidR="0098377A" w:rsidRDefault="0098377A" w:rsidP="00194A84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Заместитель начальника отдела урегулирования задолженности УФНС России по Костромской области </w:t>
            </w:r>
            <w:r w:rsidRPr="0098377A">
              <w:rPr>
                <w:rFonts w:ascii="Times New Roman" w:hAnsi="Times New Roman"/>
                <w:b/>
                <w:sz w:val="24"/>
              </w:rPr>
              <w:t>Суханова Елена Николаевна</w:t>
            </w:r>
          </w:p>
          <w:p w:rsidR="009531E5" w:rsidRDefault="009531E5" w:rsidP="00194A84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98377A" w:rsidTr="006059D4">
        <w:tc>
          <w:tcPr>
            <w:tcW w:w="588" w:type="dxa"/>
          </w:tcPr>
          <w:p w:rsidR="0098377A" w:rsidRPr="007741E6" w:rsidRDefault="009531E5">
            <w:pPr>
              <w:jc w:val="right"/>
              <w:rPr>
                <w:rFonts w:ascii="Times New Roman" w:hAnsi="Times New Roman"/>
                <w:color w:val="0D0D0D" w:themeColor="text1" w:themeTint="F2"/>
                <w:sz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</w:rPr>
              <w:t>6</w:t>
            </w:r>
          </w:p>
        </w:tc>
        <w:tc>
          <w:tcPr>
            <w:tcW w:w="4232" w:type="dxa"/>
          </w:tcPr>
          <w:p w:rsidR="0098377A" w:rsidRPr="007741E6" w:rsidRDefault="0098377A" w:rsidP="00194A84">
            <w:pPr>
              <w:jc w:val="both"/>
              <w:rPr>
                <w:rFonts w:ascii="Times New Roman" w:hAnsi="Times New Roman"/>
                <w:b/>
                <w:color w:val="0D0D0D" w:themeColor="text1" w:themeTint="F2"/>
                <w:sz w:val="24"/>
              </w:rPr>
            </w:pPr>
            <w:r w:rsidRPr="007741E6">
              <w:rPr>
                <w:rFonts w:ascii="Times New Roman" w:hAnsi="Times New Roman"/>
                <w:b/>
                <w:color w:val="0D0D0D" w:themeColor="text1" w:themeTint="F2"/>
                <w:sz w:val="24"/>
              </w:rPr>
              <w:t>Ответы на вопросы.</w:t>
            </w:r>
          </w:p>
          <w:p w:rsidR="0098377A" w:rsidRPr="007741E6" w:rsidRDefault="0098377A" w:rsidP="00194A84">
            <w:pPr>
              <w:jc w:val="both"/>
              <w:rPr>
                <w:rFonts w:ascii="Times New Roman" w:hAnsi="Times New Roman"/>
                <w:color w:val="0D0D0D" w:themeColor="text1" w:themeTint="F2"/>
                <w:sz w:val="24"/>
              </w:rPr>
            </w:pPr>
          </w:p>
        </w:tc>
        <w:tc>
          <w:tcPr>
            <w:tcW w:w="1843" w:type="dxa"/>
          </w:tcPr>
          <w:p w:rsidR="0098377A" w:rsidRPr="007741E6" w:rsidRDefault="0098377A" w:rsidP="006059D4">
            <w:pPr>
              <w:jc w:val="center"/>
              <w:rPr>
                <w:rFonts w:ascii="Times New Roman" w:hAnsi="Times New Roman"/>
                <w:b/>
                <w:color w:val="0D0D0D" w:themeColor="text1" w:themeTint="F2"/>
                <w:sz w:val="24"/>
              </w:rPr>
            </w:pPr>
            <w:r w:rsidRPr="007741E6">
              <w:rPr>
                <w:rFonts w:ascii="Times New Roman" w:hAnsi="Times New Roman"/>
                <w:b/>
                <w:color w:val="0D0D0D" w:themeColor="text1" w:themeTint="F2"/>
                <w:sz w:val="24"/>
              </w:rPr>
              <w:t>1</w:t>
            </w:r>
            <w:r w:rsidR="007741E6">
              <w:rPr>
                <w:rFonts w:ascii="Times New Roman" w:hAnsi="Times New Roman"/>
                <w:b/>
                <w:color w:val="0D0D0D" w:themeColor="text1" w:themeTint="F2"/>
                <w:sz w:val="24"/>
              </w:rPr>
              <w:t>0</w:t>
            </w:r>
            <w:r w:rsidRPr="007741E6">
              <w:rPr>
                <w:rFonts w:ascii="Times New Roman" w:hAnsi="Times New Roman"/>
                <w:b/>
                <w:color w:val="0D0D0D" w:themeColor="text1" w:themeTint="F2"/>
                <w:sz w:val="24"/>
              </w:rPr>
              <w:t>.</w:t>
            </w:r>
            <w:r w:rsidR="00021729">
              <w:rPr>
                <w:rFonts w:ascii="Times New Roman" w:hAnsi="Times New Roman"/>
                <w:b/>
                <w:color w:val="0D0D0D" w:themeColor="text1" w:themeTint="F2"/>
                <w:sz w:val="24"/>
              </w:rPr>
              <w:t>5</w:t>
            </w:r>
            <w:r w:rsidR="00542C3D">
              <w:rPr>
                <w:rFonts w:ascii="Times New Roman" w:hAnsi="Times New Roman"/>
                <w:b/>
                <w:color w:val="0D0D0D" w:themeColor="text1" w:themeTint="F2"/>
                <w:sz w:val="24"/>
              </w:rPr>
              <w:t>5</w:t>
            </w:r>
            <w:r w:rsidRPr="007741E6">
              <w:rPr>
                <w:rFonts w:ascii="Times New Roman" w:hAnsi="Times New Roman"/>
                <w:b/>
                <w:color w:val="0D0D0D" w:themeColor="text1" w:themeTint="F2"/>
                <w:sz w:val="24"/>
              </w:rPr>
              <w:t>-1</w:t>
            </w:r>
            <w:r w:rsidR="00542C3D">
              <w:rPr>
                <w:rFonts w:ascii="Times New Roman" w:hAnsi="Times New Roman"/>
                <w:b/>
                <w:color w:val="0D0D0D" w:themeColor="text1" w:themeTint="F2"/>
                <w:sz w:val="24"/>
              </w:rPr>
              <w:t>1</w:t>
            </w:r>
            <w:r w:rsidRPr="007741E6">
              <w:rPr>
                <w:rFonts w:ascii="Times New Roman" w:hAnsi="Times New Roman"/>
                <w:b/>
                <w:color w:val="0D0D0D" w:themeColor="text1" w:themeTint="F2"/>
                <w:sz w:val="24"/>
              </w:rPr>
              <w:t>.</w:t>
            </w:r>
            <w:r w:rsidR="00542C3D">
              <w:rPr>
                <w:rFonts w:ascii="Times New Roman" w:hAnsi="Times New Roman"/>
                <w:b/>
                <w:color w:val="0D0D0D" w:themeColor="text1" w:themeTint="F2"/>
                <w:sz w:val="24"/>
              </w:rPr>
              <w:t>00</w:t>
            </w:r>
          </w:p>
        </w:tc>
        <w:tc>
          <w:tcPr>
            <w:tcW w:w="3510" w:type="dxa"/>
          </w:tcPr>
          <w:p w:rsidR="0098377A" w:rsidRDefault="009531E5" w:rsidP="00194A84">
            <w:pPr>
              <w:jc w:val="both"/>
              <w:rPr>
                <w:rFonts w:ascii="Times New Roman" w:hAnsi="Times New Roman"/>
                <w:color w:val="0D0D0D" w:themeColor="text1" w:themeTint="F2"/>
                <w:sz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</w:rPr>
              <w:t>Представители</w:t>
            </w:r>
            <w:r w:rsidR="0098377A" w:rsidRPr="007741E6">
              <w:rPr>
                <w:rFonts w:ascii="Times New Roman" w:hAnsi="Times New Roman"/>
                <w:color w:val="0D0D0D" w:themeColor="text1" w:themeTint="F2"/>
                <w:sz w:val="24"/>
              </w:rPr>
              <w:t xml:space="preserve"> УФНС России по Костромской области</w:t>
            </w:r>
          </w:p>
          <w:p w:rsidR="009531E5" w:rsidRPr="007741E6" w:rsidRDefault="009531E5" w:rsidP="00194A84">
            <w:pPr>
              <w:jc w:val="both"/>
              <w:rPr>
                <w:rFonts w:ascii="Times New Roman" w:hAnsi="Times New Roman"/>
                <w:color w:val="0D0D0D" w:themeColor="text1" w:themeTint="F2"/>
                <w:sz w:val="24"/>
              </w:rPr>
            </w:pPr>
          </w:p>
        </w:tc>
      </w:tr>
    </w:tbl>
    <w:p w:rsidR="00B65640" w:rsidRDefault="00B65640">
      <w:pPr>
        <w:rPr>
          <w:rFonts w:ascii="Times New Roman" w:hAnsi="Times New Roman"/>
          <w:sz w:val="26"/>
        </w:rPr>
      </w:pPr>
    </w:p>
    <w:sectPr w:rsidR="00B65640">
      <w:pgSz w:w="11906" w:h="16838"/>
      <w:pgMar w:top="1134" w:right="707" w:bottom="709" w:left="1418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XO Thames">
    <w:altName w:val="Times New Roman"/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640"/>
    <w:rsid w:val="00021729"/>
    <w:rsid w:val="000472D4"/>
    <w:rsid w:val="0008231F"/>
    <w:rsid w:val="000A4B2D"/>
    <w:rsid w:val="000C4094"/>
    <w:rsid w:val="00134F81"/>
    <w:rsid w:val="00194A84"/>
    <w:rsid w:val="001C65F2"/>
    <w:rsid w:val="00315C78"/>
    <w:rsid w:val="0034216F"/>
    <w:rsid w:val="00352D09"/>
    <w:rsid w:val="003A2522"/>
    <w:rsid w:val="00415C8F"/>
    <w:rsid w:val="00522144"/>
    <w:rsid w:val="00542C3D"/>
    <w:rsid w:val="00550772"/>
    <w:rsid w:val="005B514B"/>
    <w:rsid w:val="005F1860"/>
    <w:rsid w:val="006059D4"/>
    <w:rsid w:val="006161AD"/>
    <w:rsid w:val="00622325"/>
    <w:rsid w:val="006431C1"/>
    <w:rsid w:val="00670003"/>
    <w:rsid w:val="006D1A00"/>
    <w:rsid w:val="007444D1"/>
    <w:rsid w:val="007505F8"/>
    <w:rsid w:val="007741E6"/>
    <w:rsid w:val="007C6A97"/>
    <w:rsid w:val="007E6BCF"/>
    <w:rsid w:val="007E7BF3"/>
    <w:rsid w:val="008A0D17"/>
    <w:rsid w:val="009531E5"/>
    <w:rsid w:val="00954042"/>
    <w:rsid w:val="0098377A"/>
    <w:rsid w:val="009C0579"/>
    <w:rsid w:val="009D3161"/>
    <w:rsid w:val="00B0654E"/>
    <w:rsid w:val="00B11D37"/>
    <w:rsid w:val="00B65640"/>
    <w:rsid w:val="00BB5526"/>
    <w:rsid w:val="00CA59B5"/>
    <w:rsid w:val="00D023F5"/>
    <w:rsid w:val="00D91A5B"/>
    <w:rsid w:val="00E101C6"/>
    <w:rsid w:val="00E269DE"/>
    <w:rsid w:val="00E417DC"/>
    <w:rsid w:val="00F24DE3"/>
    <w:rsid w:val="00F824CC"/>
    <w:rsid w:val="00FD5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customStyle="1" w:styleId="15">
    <w:name w:val="Основной шрифт абзаца1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4">
    <w:name w:val="Subtitle"/>
    <w:next w:val="a"/>
    <w:link w:val="a5"/>
    <w:uiPriority w:val="11"/>
    <w:qFormat/>
    <w:rPr>
      <w:rFonts w:ascii="XO Thames" w:hAnsi="XO Thames"/>
      <w:i/>
      <w:color w:val="616161"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6">
    <w:name w:val="Title"/>
    <w:next w:val="a"/>
    <w:link w:val="a7"/>
    <w:uiPriority w:val="10"/>
    <w:qFormat/>
    <w:rPr>
      <w:rFonts w:ascii="XO Thames" w:hAnsi="XO Thames"/>
      <w:b/>
      <w:sz w:val="52"/>
    </w:rPr>
  </w:style>
  <w:style w:type="character" w:customStyle="1" w:styleId="a7">
    <w:name w:val="Название Знак"/>
    <w:link w:val="a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table" w:styleId="a8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customStyle="1" w:styleId="15">
    <w:name w:val="Основной шрифт абзаца1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4">
    <w:name w:val="Subtitle"/>
    <w:next w:val="a"/>
    <w:link w:val="a5"/>
    <w:uiPriority w:val="11"/>
    <w:qFormat/>
    <w:rPr>
      <w:rFonts w:ascii="XO Thames" w:hAnsi="XO Thames"/>
      <w:i/>
      <w:color w:val="616161"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6">
    <w:name w:val="Title"/>
    <w:next w:val="a"/>
    <w:link w:val="a7"/>
    <w:uiPriority w:val="10"/>
    <w:qFormat/>
    <w:rPr>
      <w:rFonts w:ascii="XO Thames" w:hAnsi="XO Thames"/>
      <w:b/>
      <w:sz w:val="52"/>
    </w:rPr>
  </w:style>
  <w:style w:type="character" w:customStyle="1" w:styleId="a7">
    <w:name w:val="Название Знак"/>
    <w:link w:val="a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table" w:styleId="a8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DA5DEC-6CCF-4395-AE84-266E40B29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Досужкова Ирина Юрьевна</dc:creator>
  <cp:lastModifiedBy>Тополь</cp:lastModifiedBy>
  <cp:revision>6</cp:revision>
  <cp:lastPrinted>2020-06-08T11:17:00Z</cp:lastPrinted>
  <dcterms:created xsi:type="dcterms:W3CDTF">2020-08-06T08:39:00Z</dcterms:created>
  <dcterms:modified xsi:type="dcterms:W3CDTF">2020-08-13T08:37:00Z</dcterms:modified>
</cp:coreProperties>
</file>